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6300731A" w:rsidR="004B4B59" w:rsidRPr="00ED4FF9" w:rsidRDefault="005E3458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inline distT="0" distB="0" distL="0" distR="0" wp14:anchorId="234C92E0" wp14:editId="13D48518">
            <wp:extent cx="2914141" cy="4267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CADF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63D80F2F" w14:textId="6EDAAD19" w:rsidR="0037220B" w:rsidRPr="0037220B" w:rsidRDefault="003F076D" w:rsidP="003F076D">
      <w:pPr>
        <w:rPr>
          <w:rFonts w:ascii="Calibri" w:hAnsi="Calibri"/>
          <w:color w:val="44546A" w:themeColor="text2"/>
          <w:sz w:val="22"/>
        </w:rPr>
      </w:pPr>
      <w:r w:rsidRPr="0037220B">
        <w:rPr>
          <w:rFonts w:ascii="Calibri" w:hAnsi="Calibri"/>
          <w:color w:val="44546A" w:themeColor="text2"/>
          <w:sz w:val="22"/>
        </w:rPr>
        <w:t>The new Deanery Synod is effective from 1</w:t>
      </w:r>
      <w:r w:rsidRPr="0037220B">
        <w:rPr>
          <w:rFonts w:ascii="Calibri" w:hAnsi="Calibri"/>
          <w:color w:val="44546A" w:themeColor="text2"/>
          <w:sz w:val="22"/>
          <w:vertAlign w:val="superscript"/>
        </w:rPr>
        <w:t>st</w:t>
      </w:r>
      <w:r w:rsidRPr="0037220B">
        <w:rPr>
          <w:rFonts w:ascii="Calibri" w:hAnsi="Calibri"/>
          <w:color w:val="44546A" w:themeColor="text2"/>
          <w:sz w:val="22"/>
        </w:rPr>
        <w:t xml:space="preserve"> </w:t>
      </w:r>
      <w:r w:rsidR="002A761B">
        <w:rPr>
          <w:rFonts w:ascii="Calibri" w:hAnsi="Calibri"/>
          <w:color w:val="44546A" w:themeColor="text2"/>
          <w:sz w:val="22"/>
        </w:rPr>
        <w:t>Ju</w:t>
      </w:r>
      <w:r w:rsidR="00A220A0">
        <w:rPr>
          <w:rFonts w:ascii="Calibri" w:hAnsi="Calibri"/>
          <w:color w:val="44546A" w:themeColor="text2"/>
          <w:sz w:val="22"/>
        </w:rPr>
        <w:t>ly</w:t>
      </w:r>
      <w:r w:rsidRPr="0037220B">
        <w:rPr>
          <w:rFonts w:ascii="Calibri" w:hAnsi="Calibri"/>
          <w:color w:val="44546A" w:themeColor="text2"/>
          <w:sz w:val="22"/>
        </w:rPr>
        <w:t xml:space="preserve"> 202</w:t>
      </w:r>
      <w:r w:rsidR="002A761B">
        <w:rPr>
          <w:rFonts w:ascii="Calibri" w:hAnsi="Calibri"/>
          <w:color w:val="44546A" w:themeColor="text2"/>
          <w:sz w:val="22"/>
        </w:rPr>
        <w:t>3</w:t>
      </w:r>
      <w:r w:rsidR="0037220B">
        <w:rPr>
          <w:rFonts w:ascii="Calibri" w:hAnsi="Calibri"/>
          <w:color w:val="44546A" w:themeColor="text2"/>
          <w:sz w:val="22"/>
        </w:rPr>
        <w:t xml:space="preserve"> to 31</w:t>
      </w:r>
      <w:r w:rsidR="0037220B" w:rsidRPr="0037220B">
        <w:rPr>
          <w:rFonts w:ascii="Calibri" w:hAnsi="Calibri"/>
          <w:color w:val="44546A" w:themeColor="text2"/>
          <w:sz w:val="22"/>
          <w:vertAlign w:val="superscript"/>
        </w:rPr>
        <w:t>st</w:t>
      </w:r>
      <w:r w:rsidR="0037220B">
        <w:rPr>
          <w:rFonts w:ascii="Calibri" w:hAnsi="Calibri"/>
          <w:color w:val="44546A" w:themeColor="text2"/>
          <w:sz w:val="22"/>
        </w:rPr>
        <w:t xml:space="preserve"> May 202</w:t>
      </w:r>
      <w:r w:rsidR="002A761B">
        <w:rPr>
          <w:rFonts w:ascii="Calibri" w:hAnsi="Calibri"/>
          <w:color w:val="44546A" w:themeColor="text2"/>
          <w:sz w:val="22"/>
        </w:rPr>
        <w:t>6</w:t>
      </w:r>
      <w:r w:rsidR="0037220B">
        <w:rPr>
          <w:rFonts w:ascii="Calibri" w:hAnsi="Calibri"/>
          <w:color w:val="44546A" w:themeColor="text2"/>
          <w:sz w:val="22"/>
        </w:rPr>
        <w:t>.</w:t>
      </w:r>
    </w:p>
    <w:p w14:paraId="47AD3462" w14:textId="77777777" w:rsidR="0037220B" w:rsidRPr="0037220B" w:rsidRDefault="0037220B" w:rsidP="003F076D">
      <w:pPr>
        <w:rPr>
          <w:rFonts w:ascii="Calibri" w:hAnsi="Calibri"/>
          <w:color w:val="44546A" w:themeColor="text2"/>
          <w:sz w:val="22"/>
        </w:rPr>
      </w:pPr>
    </w:p>
    <w:p w14:paraId="74713379" w14:textId="5A78F05F" w:rsidR="005E3458" w:rsidRPr="00537FA2" w:rsidRDefault="0037220B" w:rsidP="00537FA2">
      <w:pPr>
        <w:rPr>
          <w:rFonts w:ascii="Calibri" w:hAnsi="Calibri"/>
          <w:b/>
          <w:bCs/>
          <w:color w:val="44546A" w:themeColor="text2"/>
          <w:sz w:val="22"/>
        </w:rPr>
      </w:pPr>
      <w:r w:rsidRPr="0037220B">
        <w:rPr>
          <w:rFonts w:ascii="Calibri" w:hAnsi="Calibri"/>
          <w:b/>
          <w:bCs/>
          <w:color w:val="44546A" w:themeColor="text2"/>
          <w:sz w:val="22"/>
        </w:rPr>
        <w:t>Note: Deanery Synod members are only required to be re-elected every 3 years.</w:t>
      </w:r>
      <w:r w:rsidR="003F076D" w:rsidRPr="0037220B">
        <w:rPr>
          <w:rFonts w:ascii="Calibri" w:hAnsi="Calibri"/>
          <w:b/>
          <w:bCs/>
          <w:color w:val="44546A" w:themeColor="text2"/>
          <w:sz w:val="22"/>
        </w:rPr>
        <w:t xml:space="preserve"> 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>T</w:t>
      </w:r>
      <w:r w:rsidR="003F076D" w:rsidRPr="00537FA2">
        <w:rPr>
          <w:rFonts w:ascii="Calibri" w:hAnsi="Calibri"/>
          <w:i/>
          <w:iCs/>
          <w:color w:val="44546A" w:themeColor="text2"/>
          <w:sz w:val="22"/>
        </w:rPr>
        <w:t xml:space="preserve">his form 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can also be used </w:t>
      </w:r>
      <w:r w:rsidR="003F076D" w:rsidRPr="00537FA2">
        <w:rPr>
          <w:rFonts w:ascii="Calibri" w:hAnsi="Calibri"/>
          <w:i/>
          <w:iCs/>
          <w:color w:val="44546A" w:themeColor="text2"/>
          <w:sz w:val="22"/>
        </w:rPr>
        <w:t xml:space="preserve">to fill any 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casual </w:t>
      </w:r>
      <w:r w:rsidRPr="00537FA2">
        <w:rPr>
          <w:rFonts w:ascii="Calibri" w:hAnsi="Calibri"/>
          <w:i/>
          <w:iCs/>
          <w:color w:val="44546A" w:themeColor="text2"/>
          <w:sz w:val="22"/>
        </w:rPr>
        <w:t>v</w:t>
      </w:r>
      <w:r w:rsidR="003F076D" w:rsidRPr="00537FA2">
        <w:rPr>
          <w:rFonts w:ascii="Calibri" w:hAnsi="Calibri"/>
          <w:i/>
          <w:iCs/>
          <w:color w:val="44546A" w:themeColor="text2"/>
          <w:sz w:val="22"/>
        </w:rPr>
        <w:t>acancies</w:t>
      </w:r>
      <w:r w:rsidRPr="00537FA2">
        <w:rPr>
          <w:rFonts w:ascii="Calibri" w:hAnsi="Calibri"/>
          <w:i/>
          <w:iCs/>
          <w:color w:val="44546A" w:themeColor="text2"/>
          <w:sz w:val="22"/>
        </w:rPr>
        <w:t xml:space="preserve"> where not previously filled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, if </w:t>
      </w:r>
      <w:r w:rsidR="00537FA2">
        <w:rPr>
          <w:rFonts w:ascii="Calibri" w:hAnsi="Calibri"/>
          <w:i/>
          <w:iCs/>
          <w:color w:val="44546A" w:themeColor="text2"/>
          <w:sz w:val="22"/>
        </w:rPr>
        <w:t>more than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 2 months before the APCM</w:t>
      </w:r>
      <w:r w:rsidRPr="00537FA2">
        <w:rPr>
          <w:rFonts w:ascii="Calibri" w:hAnsi="Calibri"/>
          <w:i/>
          <w:iCs/>
          <w:color w:val="44546A" w:themeColor="text2"/>
          <w:sz w:val="22"/>
        </w:rPr>
        <w:t>.</w:t>
      </w:r>
    </w:p>
    <w:p w14:paraId="1F5879CE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E0940B0" w14:textId="06794601" w:rsidR="00347A64" w:rsidRPr="00ED4FF9" w:rsidRDefault="00347A64" w:rsidP="00E10461">
      <w:pPr>
        <w:tabs>
          <w:tab w:val="center" w:pos="4820"/>
        </w:tabs>
        <w:ind w:left="142" w:hanging="45"/>
        <w:jc w:val="center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  <w:r w:rsidR="00223E38">
        <w:rPr>
          <w:rFonts w:ascii="Calibri" w:hAnsi="Calibri"/>
          <w:sz w:val="22"/>
        </w:rPr>
        <w:t xml:space="preserve"> WARFIELD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304EB983" w14:textId="77777777" w:rsidR="00347A64" w:rsidRPr="00ED4FF9" w:rsidRDefault="00347A64" w:rsidP="00E10461">
      <w:pPr>
        <w:tabs>
          <w:tab w:val="center" w:pos="4820"/>
        </w:tabs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E65E43">
      <w:pPr>
        <w:tabs>
          <w:tab w:val="center" w:pos="4820"/>
        </w:tabs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118"/>
      </w:tblGrid>
      <w:tr w:rsidR="004B4B59" w:rsidRPr="00ED4FF9" w14:paraId="03CFF699" w14:textId="77777777" w:rsidTr="00332180">
        <w:trPr>
          <w:trHeight w:val="238"/>
        </w:trPr>
        <w:tc>
          <w:tcPr>
            <w:tcW w:w="3119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332180">
        <w:trPr>
          <w:trHeight w:val="489"/>
        </w:trPr>
        <w:tc>
          <w:tcPr>
            <w:tcW w:w="3119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3260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332180">
        <w:trPr>
          <w:trHeight w:val="966"/>
        </w:trPr>
        <w:tc>
          <w:tcPr>
            <w:tcW w:w="3119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3260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332180">
        <w:trPr>
          <w:cantSplit/>
          <w:trHeight w:val="238"/>
        </w:trPr>
        <w:tc>
          <w:tcPr>
            <w:tcW w:w="9497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332180">
        <w:trPr>
          <w:cantSplit/>
          <w:trHeight w:val="489"/>
        </w:trPr>
        <w:tc>
          <w:tcPr>
            <w:tcW w:w="3119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6378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332180">
        <w:trPr>
          <w:cantSplit/>
          <w:trHeight w:val="727"/>
        </w:trPr>
        <w:tc>
          <w:tcPr>
            <w:tcW w:w="3119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6378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332180">
        <w:trPr>
          <w:cantSplit/>
          <w:trHeight w:val="489"/>
        </w:trPr>
        <w:tc>
          <w:tcPr>
            <w:tcW w:w="9497" w:type="dxa"/>
            <w:gridSpan w:val="3"/>
            <w:shd w:val="clear" w:color="auto" w:fill="C0C0C0"/>
          </w:tcPr>
          <w:p w14:paraId="187EF971" w14:textId="77777777" w:rsidR="00332180" w:rsidRDefault="004B4B59" w:rsidP="00332180">
            <w:pPr>
              <w:spacing w:before="240"/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</w:t>
            </w:r>
          </w:p>
          <w:p w14:paraId="182CAEE9" w14:textId="5FCEB83E" w:rsidR="004B4B59" w:rsidRPr="00ED4FF9" w:rsidRDefault="004B4B59" w:rsidP="00332180">
            <w:pPr>
              <w:spacing w:before="240"/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332180">
        <w:trPr>
          <w:trHeight w:val="238"/>
        </w:trPr>
        <w:tc>
          <w:tcPr>
            <w:tcW w:w="3119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3118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332180">
        <w:trPr>
          <w:trHeight w:val="477"/>
        </w:trPr>
        <w:tc>
          <w:tcPr>
            <w:tcW w:w="3119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3260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332180">
        <w:trPr>
          <w:cantSplit/>
          <w:trHeight w:val="438"/>
        </w:trPr>
        <w:tc>
          <w:tcPr>
            <w:tcW w:w="9497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332180">
        <w:trPr>
          <w:cantSplit/>
          <w:trHeight w:val="477"/>
        </w:trPr>
        <w:tc>
          <w:tcPr>
            <w:tcW w:w="3119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6378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29CE721" w:rsidR="004A3452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>Church Representation Rules.  (</w:t>
      </w:r>
      <w:r w:rsidR="00BB6F35" w:rsidRPr="0008387D">
        <w:rPr>
          <w:rFonts w:ascii="Calibri" w:hAnsi="Calibri"/>
          <w:i/>
          <w:iCs/>
        </w:rPr>
        <w:t xml:space="preserve">See </w:t>
      </w:r>
      <w:r w:rsidR="0008387D" w:rsidRPr="0008387D">
        <w:rPr>
          <w:rFonts w:ascii="Calibri" w:hAnsi="Calibri"/>
          <w:i/>
          <w:iCs/>
        </w:rPr>
        <w:t>page 2</w:t>
      </w:r>
      <w:r w:rsidR="00BB6F35" w:rsidRPr="0008387D">
        <w:rPr>
          <w:rFonts w:ascii="Calibri" w:hAnsi="Calibri"/>
          <w:i/>
          <w:iCs/>
        </w:rPr>
        <w:t xml:space="preserve"> for details</w:t>
      </w:r>
      <w:r w:rsidR="00BB6F35" w:rsidRPr="00ED4FF9">
        <w:rPr>
          <w:rFonts w:ascii="Calibri" w:hAnsi="Calibri"/>
        </w:rPr>
        <w:t>)</w:t>
      </w:r>
    </w:p>
    <w:p w14:paraId="3BD3E4FA" w14:textId="4B04178C" w:rsidR="005E3458" w:rsidRDefault="005E3458">
      <w:pPr>
        <w:rPr>
          <w:rFonts w:ascii="Calibri" w:hAnsi="Calibri"/>
        </w:rPr>
      </w:pPr>
    </w:p>
    <w:p w14:paraId="0DA118C5" w14:textId="783FF1DD" w:rsidR="005E3458" w:rsidRDefault="005E3458">
      <w:pPr>
        <w:rPr>
          <w:rFonts w:ascii="Calibri" w:hAnsi="Calibri"/>
        </w:rPr>
      </w:pPr>
    </w:p>
    <w:p w14:paraId="7A25AFD7" w14:textId="77777777" w:rsidR="003A644F" w:rsidRDefault="005E3458">
      <w:pPr>
        <w:rPr>
          <w:rFonts w:ascii="Calibri" w:hAnsi="Calibri"/>
        </w:rPr>
      </w:pPr>
      <w:r w:rsidRPr="005E3458">
        <w:rPr>
          <w:rFonts w:ascii="Calibri" w:hAnsi="Calibri"/>
          <w:b/>
          <w:bCs/>
        </w:rPr>
        <w:t>Notification of results:</w:t>
      </w:r>
      <w:r>
        <w:rPr>
          <w:rFonts w:ascii="Calibri" w:hAnsi="Calibri"/>
        </w:rPr>
        <w:t xml:space="preserve">  </w:t>
      </w:r>
    </w:p>
    <w:p w14:paraId="6EA2C096" w14:textId="334BBA64" w:rsidR="004A3452" w:rsidRPr="00332180" w:rsidRDefault="005E3458">
      <w:pPr>
        <w:rPr>
          <w:rFonts w:ascii="Calibri" w:hAnsi="Calibri"/>
        </w:rPr>
      </w:pPr>
      <w:r w:rsidRPr="003A644F">
        <w:rPr>
          <w:rFonts w:ascii="Calibri" w:hAnsi="Calibri"/>
          <w:b/>
          <w:bCs/>
          <w:i/>
          <w:iCs/>
        </w:rPr>
        <w:t>Please complete form D3</w:t>
      </w:r>
      <w:r w:rsidRPr="005E3458">
        <w:rPr>
          <w:rFonts w:ascii="Calibri" w:hAnsi="Calibri"/>
          <w:i/>
          <w:iCs/>
        </w:rPr>
        <w:t xml:space="preserve"> and return as instructed.</w:t>
      </w:r>
      <w:r w:rsidR="003A644F">
        <w:rPr>
          <w:rFonts w:ascii="Calibri" w:hAnsi="Calibri"/>
          <w:i/>
          <w:iCs/>
        </w:rPr>
        <w:t xml:space="preserve"> (</w:t>
      </w:r>
      <w:proofErr w:type="gramStart"/>
      <w:r w:rsidR="003A644F">
        <w:rPr>
          <w:rFonts w:ascii="Calibri" w:hAnsi="Calibri"/>
          <w:i/>
          <w:iCs/>
        </w:rPr>
        <w:t>i.e.</w:t>
      </w:r>
      <w:proofErr w:type="gramEnd"/>
      <w:r w:rsidR="003A644F">
        <w:rPr>
          <w:rFonts w:ascii="Calibri" w:hAnsi="Calibri"/>
          <w:i/>
          <w:iCs/>
        </w:rPr>
        <w:t xml:space="preserve"> returning notification to the Diocese and Deanery</w:t>
      </w:r>
      <w:r w:rsidR="002A761B">
        <w:rPr>
          <w:rFonts w:ascii="Calibri" w:hAnsi="Calibri"/>
          <w:i/>
          <w:iCs/>
        </w:rPr>
        <w:t>)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33CA2E8D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>(</w:t>
      </w:r>
      <w:hyperlink r:id="rId9" w:history="1">
        <w:r w:rsidR="004A3452" w:rsidRPr="002A761B">
          <w:rPr>
            <w:rStyle w:val="Hyperlink"/>
            <w:rFonts w:ascii="Calibri" w:hAnsi="Calibri"/>
            <w:sz w:val="16"/>
          </w:rPr>
          <w:t xml:space="preserve">Church Representation Rules </w:t>
        </w:r>
        <w:r w:rsidR="00B17F2B" w:rsidRPr="002A761B">
          <w:rPr>
            <w:rStyle w:val="Hyperlink"/>
            <w:rFonts w:ascii="Calibri" w:hAnsi="Calibri"/>
            <w:sz w:val="16"/>
          </w:rPr>
          <w:t>7, Rules 63 and 68</w:t>
        </w:r>
      </w:hyperlink>
      <w:r w:rsidR="00B17F2B">
        <w:rPr>
          <w:rFonts w:ascii="Calibri" w:hAnsi="Calibri"/>
          <w:sz w:val="16"/>
        </w:rPr>
        <w:t>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 w:rsidRPr="004A345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4A345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7A82E55C" w14:textId="42CC6984" w:rsidR="005E3458" w:rsidRDefault="008826C8" w:rsidP="005E3458">
      <w:pPr>
        <w:pStyle w:val="Body"/>
        <w:numPr>
          <w:ilvl w:val="0"/>
          <w:numId w:val="0"/>
        </w:numPr>
        <w:spacing w:line="276" w:lineRule="auto"/>
      </w:pPr>
      <w:r w:rsidRPr="005E3458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5E3458">
        <w:rPr>
          <w:rFonts w:ascii="Calibri" w:hAnsi="Calibri"/>
        </w:rPr>
        <w:t>i.e.</w:t>
      </w:r>
      <w:proofErr w:type="gramEnd"/>
      <w:r w:rsidRPr="005E3458">
        <w:rPr>
          <w:rFonts w:ascii="Calibri" w:hAnsi="Calibri"/>
        </w:rPr>
        <w:t xml:space="preserve"> non-disqualification under charity law). Most newly elected PCC members will also be asked to sign a Fit and Proper Person declaration</w:t>
      </w:r>
      <w:r w:rsidR="005E3458">
        <w:rPr>
          <w:rFonts w:ascii="Calibri" w:hAnsi="Calibri"/>
        </w:rPr>
        <w:t xml:space="preserve"> [M5]</w:t>
      </w:r>
      <w:r w:rsidRPr="005E3458">
        <w:rPr>
          <w:rFonts w:ascii="Calibri" w:hAnsi="Calibri"/>
        </w:rPr>
        <w:t xml:space="preserve">. A copy of these declarations can be found at </w:t>
      </w:r>
      <w:hyperlink r:id="rId10" w:history="1">
        <w:r w:rsidR="005E3458" w:rsidRPr="00D243AB">
          <w:rPr>
            <w:rStyle w:val="Hyperlink"/>
          </w:rPr>
          <w:t>http://www.oxford.anglican.org/support-services/parish-support/annual-meeting-electoral-roll-resources/</w:t>
        </w:r>
      </w:hyperlink>
      <w:r w:rsidR="005E3458">
        <w:t>.</w:t>
      </w:r>
    </w:p>
    <w:p w14:paraId="2D3151DB" w14:textId="7AA3FE37" w:rsidR="00F43B19" w:rsidRPr="005E3458" w:rsidRDefault="008826C8" w:rsidP="005E3458">
      <w:pPr>
        <w:ind w:right="170"/>
        <w:rPr>
          <w:rFonts w:ascii="Calibri" w:hAnsi="Calibri" w:cs="Arial"/>
        </w:rPr>
      </w:pPr>
      <w:r w:rsidRPr="005E3458">
        <w:rPr>
          <w:rFonts w:ascii="Calibri" w:hAnsi="Calibri"/>
        </w:rPr>
        <w:t>By confirming that you are eligible for election, you are confirming that you are able to sign these declarations.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36F8D39B" w:rsidR="00BC69C4" w:rsidRDefault="00BC69C4" w:rsidP="004A3452">
      <w:pPr>
        <w:rPr>
          <w:rFonts w:ascii="Calibri" w:hAnsi="Calibri"/>
          <w:sz w:val="16"/>
        </w:rPr>
      </w:pPr>
    </w:p>
    <w:p w14:paraId="02DAB54F" w14:textId="1B6A3C91" w:rsidR="005E3458" w:rsidRDefault="005E3458" w:rsidP="004A3452">
      <w:pPr>
        <w:rPr>
          <w:rFonts w:ascii="Calibri" w:hAnsi="Calibri"/>
          <w:sz w:val="16"/>
        </w:rPr>
      </w:pPr>
    </w:p>
    <w:p w14:paraId="55A2483D" w14:textId="4DBA3A87" w:rsidR="005E3458" w:rsidRDefault="005E3458" w:rsidP="004A3452">
      <w:pPr>
        <w:rPr>
          <w:rFonts w:ascii="Calibri" w:hAnsi="Calibri"/>
          <w:sz w:val="16"/>
        </w:rPr>
      </w:pPr>
    </w:p>
    <w:p w14:paraId="7C643C3C" w14:textId="2C67B8EB" w:rsidR="005E3458" w:rsidRDefault="005E3458" w:rsidP="004A3452">
      <w:pPr>
        <w:rPr>
          <w:rFonts w:ascii="Calibri" w:hAnsi="Calibri"/>
          <w:sz w:val="16"/>
        </w:rPr>
      </w:pPr>
    </w:p>
    <w:p w14:paraId="222DD13C" w14:textId="52C0B7AC" w:rsidR="005E3458" w:rsidRDefault="005E3458" w:rsidP="004A3452">
      <w:pPr>
        <w:rPr>
          <w:rFonts w:ascii="Calibri" w:hAnsi="Calibri"/>
          <w:sz w:val="16"/>
        </w:rPr>
      </w:pPr>
    </w:p>
    <w:p w14:paraId="0F8946EB" w14:textId="20725720" w:rsidR="005E3458" w:rsidRDefault="005E3458" w:rsidP="004A3452">
      <w:pPr>
        <w:rPr>
          <w:rFonts w:ascii="Calibri" w:hAnsi="Calibri"/>
          <w:sz w:val="16"/>
        </w:rPr>
      </w:pPr>
    </w:p>
    <w:p w14:paraId="5D85317A" w14:textId="59C800C4" w:rsidR="005E3458" w:rsidRDefault="005E3458" w:rsidP="004A3452">
      <w:pPr>
        <w:rPr>
          <w:rFonts w:ascii="Calibri" w:hAnsi="Calibri"/>
          <w:sz w:val="16"/>
        </w:rPr>
      </w:pPr>
    </w:p>
    <w:p w14:paraId="68D24B2C" w14:textId="669ACD5E" w:rsidR="005E3458" w:rsidRDefault="005E3458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01ACC94B" w:rsidR="00BC69C4" w:rsidRDefault="00BC69C4" w:rsidP="004A3452">
      <w:pPr>
        <w:rPr>
          <w:rFonts w:ascii="Calibri" w:hAnsi="Calibri"/>
          <w:sz w:val="16"/>
        </w:rPr>
      </w:pPr>
    </w:p>
    <w:p w14:paraId="5CB2E756" w14:textId="5661A4B6" w:rsidR="00332180" w:rsidRDefault="00332180" w:rsidP="004A3452">
      <w:pPr>
        <w:rPr>
          <w:rFonts w:ascii="Calibri" w:hAnsi="Calibri"/>
          <w:sz w:val="16"/>
        </w:rPr>
      </w:pPr>
    </w:p>
    <w:p w14:paraId="7AF8BC1F" w14:textId="3355E195" w:rsidR="00332180" w:rsidRDefault="00332180" w:rsidP="004A3452">
      <w:pPr>
        <w:rPr>
          <w:rFonts w:ascii="Calibri" w:hAnsi="Calibri"/>
          <w:sz w:val="16"/>
        </w:rPr>
      </w:pPr>
    </w:p>
    <w:p w14:paraId="00BBCF66" w14:textId="40102D5C" w:rsidR="00332180" w:rsidRDefault="00332180" w:rsidP="004A3452">
      <w:pPr>
        <w:rPr>
          <w:rFonts w:ascii="Calibri" w:hAnsi="Calibri"/>
          <w:sz w:val="16"/>
        </w:rPr>
      </w:pPr>
    </w:p>
    <w:p w14:paraId="47A8E9D4" w14:textId="361F534A" w:rsidR="00332180" w:rsidRDefault="00332180" w:rsidP="004A3452">
      <w:pPr>
        <w:rPr>
          <w:rFonts w:ascii="Calibri" w:hAnsi="Calibri"/>
          <w:sz w:val="16"/>
        </w:rPr>
      </w:pPr>
    </w:p>
    <w:p w14:paraId="6ACB1F96" w14:textId="77777777" w:rsidR="00332180" w:rsidRDefault="00332180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21583C">
      <w:headerReference w:type="default" r:id="rId11"/>
      <w:footerReference w:type="default" r:id="rId12"/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9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72032" w14:textId="0930049A" w:rsidR="00C72843" w:rsidRDefault="00C72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F86F8" w14:textId="77777777" w:rsidR="00C72843" w:rsidRDefault="00C7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323A" w14:textId="14F89872" w:rsidR="0002516B" w:rsidRDefault="0002516B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D19FE" wp14:editId="4A4A32B6">
              <wp:simplePos x="0" y="0"/>
              <wp:positionH relativeFrom="column">
                <wp:posOffset>5724979</wp:posOffset>
              </wp:positionH>
              <wp:positionV relativeFrom="paragraph">
                <wp:posOffset>-285184</wp:posOffset>
              </wp:positionV>
              <wp:extent cx="407406" cy="325925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406" cy="325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632543" w14:textId="3C7AE559" w:rsidR="0002516B" w:rsidRPr="0002516B" w:rsidRDefault="0002516B">
                          <w:pPr>
                            <w:rPr>
                              <w:b/>
                              <w:bCs/>
                            </w:rPr>
                          </w:pPr>
                          <w:r w:rsidRPr="0002516B">
                            <w:rPr>
                              <w:b/>
                              <w:bCs/>
                            </w:rPr>
                            <w:t>D2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D1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8pt;margin-top:-22.45pt;width:32.1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i0NwIAAHs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" fillcolor="white [3201]" strokeweight=".5pt">
              <v:textbox>
                <w:txbxContent>
                  <w:p w14:paraId="29632543" w14:textId="3C7AE559" w:rsidR="0002516B" w:rsidRPr="0002516B" w:rsidRDefault="0002516B">
                    <w:pPr>
                      <w:rPr>
                        <w:b/>
                        <w:bCs/>
                      </w:rPr>
                    </w:pPr>
                    <w:r w:rsidRPr="0002516B">
                      <w:rPr>
                        <w:b/>
                        <w:bCs/>
                      </w:rPr>
                      <w:t>D2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D6184"/>
    <w:multiLevelType w:val="hybridMultilevel"/>
    <w:tmpl w:val="3940CE3E"/>
    <w:lvl w:ilvl="0" w:tplc="A7BA27D8">
      <w:start w:val="1"/>
      <w:numFmt w:val="decimal"/>
      <w:pStyle w:val="Body"/>
      <w:lvlText w:val="%1.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8434333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47261720">
    <w:abstractNumId w:val="2"/>
  </w:num>
  <w:num w:numId="3" w16cid:durableId="718895408">
    <w:abstractNumId w:val="4"/>
  </w:num>
  <w:num w:numId="4" w16cid:durableId="677460483">
    <w:abstractNumId w:val="5"/>
  </w:num>
  <w:num w:numId="5" w16cid:durableId="1714571854">
    <w:abstractNumId w:val="3"/>
  </w:num>
  <w:num w:numId="6" w16cid:durableId="183968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2516B"/>
    <w:rsid w:val="0008387D"/>
    <w:rsid w:val="00134A8F"/>
    <w:rsid w:val="00142E21"/>
    <w:rsid w:val="001F56E9"/>
    <w:rsid w:val="00200C2A"/>
    <w:rsid w:val="0021583C"/>
    <w:rsid w:val="00223E38"/>
    <w:rsid w:val="002550EE"/>
    <w:rsid w:val="00294D35"/>
    <w:rsid w:val="002A34C6"/>
    <w:rsid w:val="002A761B"/>
    <w:rsid w:val="002C755B"/>
    <w:rsid w:val="00316A9B"/>
    <w:rsid w:val="00332180"/>
    <w:rsid w:val="00347A64"/>
    <w:rsid w:val="003563E4"/>
    <w:rsid w:val="0037220B"/>
    <w:rsid w:val="003A644F"/>
    <w:rsid w:val="003F076D"/>
    <w:rsid w:val="00427F11"/>
    <w:rsid w:val="004325F4"/>
    <w:rsid w:val="004377CF"/>
    <w:rsid w:val="004407D8"/>
    <w:rsid w:val="00495EBB"/>
    <w:rsid w:val="004A3452"/>
    <w:rsid w:val="004B4B59"/>
    <w:rsid w:val="00537FA2"/>
    <w:rsid w:val="005E3458"/>
    <w:rsid w:val="005F727B"/>
    <w:rsid w:val="006329F7"/>
    <w:rsid w:val="0082112F"/>
    <w:rsid w:val="008826C8"/>
    <w:rsid w:val="00903352"/>
    <w:rsid w:val="00970213"/>
    <w:rsid w:val="009B06D2"/>
    <w:rsid w:val="00A220A0"/>
    <w:rsid w:val="00A73660"/>
    <w:rsid w:val="00AE0CFC"/>
    <w:rsid w:val="00AF29CE"/>
    <w:rsid w:val="00B17F2B"/>
    <w:rsid w:val="00B52301"/>
    <w:rsid w:val="00B75E64"/>
    <w:rsid w:val="00B95258"/>
    <w:rsid w:val="00BB6F35"/>
    <w:rsid w:val="00BC69C4"/>
    <w:rsid w:val="00C57B9A"/>
    <w:rsid w:val="00C72843"/>
    <w:rsid w:val="00CB4522"/>
    <w:rsid w:val="00D56B97"/>
    <w:rsid w:val="00E10461"/>
    <w:rsid w:val="00E65E43"/>
    <w:rsid w:val="00E939A7"/>
    <w:rsid w:val="00EC68DB"/>
    <w:rsid w:val="00ED4FF9"/>
    <w:rsid w:val="00EE1D0D"/>
    <w:rsid w:val="00EF7A05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E3458"/>
    <w:pPr>
      <w:widowControl/>
      <w:numPr>
        <w:numId w:val="6"/>
      </w:numPr>
      <w:autoSpaceDE w:val="0"/>
      <w:autoSpaceDN w:val="0"/>
      <w:adjustRightInd w:val="0"/>
      <w:spacing w:before="120" w:line="300" w:lineRule="auto"/>
      <w:ind w:left="720"/>
    </w:pPr>
    <w:rPr>
      <w:rFonts w:asciiTheme="minorHAnsi" w:eastAsiaTheme="minorHAnsi" w:hAnsiTheme="minorHAnsi" w:cs="Arial"/>
      <w:snapToGrid/>
      <w:kern w:val="0"/>
      <w:sz w:val="22"/>
      <w:szCs w:val="22"/>
    </w:rPr>
  </w:style>
  <w:style w:type="character" w:customStyle="1" w:styleId="BodyChar">
    <w:name w:val="Body Char"/>
    <w:basedOn w:val="DefaultParagraphFont"/>
    <w:link w:val="Body"/>
    <w:rsid w:val="005E3458"/>
    <w:rPr>
      <w:rFonts w:asciiTheme="minorHAnsi" w:eastAsiaTheme="minorHAnsi" w:hAnsiTheme="minorHAns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oxford.anglican.org/support-services/parish-support/annual-meeting-electoral-roll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about/leadership-and-governance/legal-services/church-representation-rules/part-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CFEEF1AD9D84588EC54718783C74C" ma:contentTypeVersion="15" ma:contentTypeDescription="Create a new document." ma:contentTypeScope="" ma:versionID="e6ac7c1a6b81c0844a60f438bd42ee75">
  <xsd:schema xmlns:xsd="http://www.w3.org/2001/XMLSchema" xmlns:xs="http://www.w3.org/2001/XMLSchema" xmlns:p="http://schemas.microsoft.com/office/2006/metadata/properties" xmlns:ns2="b894200f-ce8d-4ad0-a80d-437a7c867690" xmlns:ns3="4c791653-add9-4192-809d-3865c58f1c48" targetNamespace="http://schemas.microsoft.com/office/2006/metadata/properties" ma:root="true" ma:fieldsID="e71757584c4b5dbabc502acc4a781ca6" ns2:_="" ns3:_="">
    <xsd:import namespace="b894200f-ce8d-4ad0-a80d-437a7c867690"/>
    <xsd:import namespace="4c791653-add9-4192-809d-3865c58f1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4200f-ce8d-4ad0-a80d-437a7c867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a0ed35-b93f-4812-9932-ed8be4208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1653-add9-4192-809d-3865c58f1c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77a0a28-9c43-46eb-a7a9-c1a1667d84c5}" ma:internalName="TaxCatchAll" ma:showField="CatchAllData" ma:web="4c791653-add9-4192-809d-3865c58f1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91653-add9-4192-809d-3865c58f1c48" xsi:nil="true"/>
    <lcf76f155ced4ddcb4097134ff3c332f xmlns="b894200f-ce8d-4ad0-a80d-437a7c8676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4EF8D3-3EDB-4586-8748-68739AF46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4C91E-A14E-4201-8999-9F4451A8BCD0}"/>
</file>

<file path=customXml/itemProps3.xml><?xml version="1.0" encoding="utf-8"?>
<ds:datastoreItem xmlns:ds="http://schemas.openxmlformats.org/officeDocument/2006/customXml" ds:itemID="{0446F519-011B-4362-8AE2-4D174B14C816}"/>
</file>

<file path=customXml/itemProps4.xml><?xml version="1.0" encoding="utf-8"?>
<ds:datastoreItem xmlns:ds="http://schemas.openxmlformats.org/officeDocument/2006/customXml" ds:itemID="{B5036080-4699-4F3E-BEF2-8E5E8FDDC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Alan Ridell</cp:lastModifiedBy>
  <cp:revision>2</cp:revision>
  <cp:lastPrinted>2017-02-12T15:31:00Z</cp:lastPrinted>
  <dcterms:created xsi:type="dcterms:W3CDTF">2023-03-27T11:40:00Z</dcterms:created>
  <dcterms:modified xsi:type="dcterms:W3CDTF">2023-03-27T11:40:00Z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0x010100BF1CFEEF1AD9D84588EC54718783C74C</vt:lpwstr>
  </property>
</Properties>
</file>